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82C0D" w:rsidRDefault="00882C0D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555625</wp:posOffset>
                </wp:positionV>
                <wp:extent cx="2712720" cy="304800"/>
                <wp:effectExtent l="0" t="0" r="1143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272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2C0D" w:rsidRPr="00C84F8A" w:rsidRDefault="00882C0D" w:rsidP="00882C0D">
                            <w:pPr>
                              <w:jc w:val="center"/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 w:rsidRPr="00C84F8A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Coordinamento Regionale Agenzie Fiscali - </w:t>
                            </w:r>
                            <w:proofErr w:type="spellStart"/>
                            <w:r w:rsidRPr="00C84F8A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>Salfi</w:t>
                            </w:r>
                            <w:proofErr w:type="spellEnd"/>
                          </w:p>
                          <w:p w:rsidR="00882C0D" w:rsidRDefault="00882C0D" w:rsidP="00882C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139.5pt;margin-top:43.75pt;width:213.6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" fillcolor="white [3212]" strokecolor="white [3212]" strokeweight="2pt">
                <v:textbox>
                  <w:txbxContent>
                    <w:p w:rsidR="00882C0D" w:rsidRPr="00C84F8A" w:rsidRDefault="00882C0D" w:rsidP="00882C0D">
                      <w:pPr>
                        <w:jc w:val="center"/>
                        <w:rPr>
                          <w:color w:val="17365D" w:themeColor="text2" w:themeShade="BF"/>
                          <w:sz w:val="20"/>
                          <w:szCs w:val="20"/>
                        </w:rPr>
                      </w:pPr>
                      <w:r w:rsidRPr="00C84F8A">
                        <w:rPr>
                          <w:color w:val="17365D" w:themeColor="text2" w:themeShade="BF"/>
                          <w:sz w:val="20"/>
                          <w:szCs w:val="20"/>
                        </w:rPr>
                        <w:t xml:space="preserve">Coordinamento Regionale Agenzie Fiscali - </w:t>
                      </w:r>
                      <w:proofErr w:type="spellStart"/>
                      <w:r w:rsidRPr="00C84F8A">
                        <w:rPr>
                          <w:color w:val="17365D" w:themeColor="text2" w:themeShade="BF"/>
                          <w:sz w:val="20"/>
                          <w:szCs w:val="20"/>
                        </w:rPr>
                        <w:t>Salfi</w:t>
                      </w:r>
                      <w:proofErr w:type="spellEnd"/>
                    </w:p>
                    <w:p w:rsidR="00882C0D" w:rsidRDefault="00882C0D" w:rsidP="00882C0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it-IT"/>
        </w:rPr>
        <w:drawing>
          <wp:inline distT="0" distB="0" distL="0" distR="0" wp14:anchorId="4D16B765" wp14:editId="7B867E1F">
            <wp:extent cx="6115050" cy="17145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C0D" w:rsidRDefault="00882C0D" w:rsidP="00882C0D"/>
    <w:p w:rsidR="00112F01" w:rsidRDefault="00882C0D" w:rsidP="00882C0D">
      <w:pPr>
        <w:tabs>
          <w:tab w:val="left" w:pos="5268"/>
        </w:tabs>
        <w:rPr>
          <w:sz w:val="28"/>
          <w:szCs w:val="28"/>
        </w:rPr>
      </w:pPr>
      <w:r>
        <w:tab/>
      </w:r>
      <w:r w:rsidRPr="00882C0D">
        <w:rPr>
          <w:sz w:val="28"/>
          <w:szCs w:val="28"/>
        </w:rPr>
        <w:t xml:space="preserve">Alla </w:t>
      </w:r>
      <w:r>
        <w:rPr>
          <w:sz w:val="28"/>
          <w:szCs w:val="28"/>
        </w:rPr>
        <w:t>DC Risorse Umane – sede</w:t>
      </w:r>
    </w:p>
    <w:p w:rsidR="00882C0D" w:rsidRDefault="00882C0D" w:rsidP="00882C0D">
      <w:pPr>
        <w:tabs>
          <w:tab w:val="left" w:pos="5268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Alla DR Lazio – sede</w:t>
      </w:r>
    </w:p>
    <w:p w:rsidR="00882C0D" w:rsidRDefault="00882C0D" w:rsidP="00882C0D">
      <w:pPr>
        <w:tabs>
          <w:tab w:val="left" w:pos="5268"/>
        </w:tabs>
        <w:rPr>
          <w:sz w:val="28"/>
          <w:szCs w:val="28"/>
        </w:rPr>
      </w:pPr>
    </w:p>
    <w:p w:rsidR="00882C0D" w:rsidRDefault="00882C0D" w:rsidP="00882C0D">
      <w:pPr>
        <w:tabs>
          <w:tab w:val="left" w:pos="5268"/>
        </w:tabs>
        <w:rPr>
          <w:sz w:val="28"/>
          <w:szCs w:val="28"/>
        </w:rPr>
      </w:pPr>
    </w:p>
    <w:p w:rsidR="00882C0D" w:rsidRDefault="00882C0D" w:rsidP="00882C0D">
      <w:pPr>
        <w:tabs>
          <w:tab w:val="left" w:pos="5268"/>
        </w:tabs>
        <w:rPr>
          <w:sz w:val="28"/>
          <w:szCs w:val="28"/>
        </w:rPr>
      </w:pPr>
      <w:r>
        <w:rPr>
          <w:sz w:val="28"/>
          <w:szCs w:val="28"/>
        </w:rPr>
        <w:t xml:space="preserve">Oggetto: applicazione </w:t>
      </w:r>
      <w:r w:rsidR="00AC1EBF">
        <w:rPr>
          <w:sz w:val="28"/>
          <w:szCs w:val="28"/>
        </w:rPr>
        <w:t xml:space="preserve">dell’art. 27, </w:t>
      </w:r>
      <w:r>
        <w:rPr>
          <w:sz w:val="28"/>
          <w:szCs w:val="28"/>
        </w:rPr>
        <w:t xml:space="preserve">CCNL 2016-2018. </w:t>
      </w:r>
      <w:r w:rsidR="00881DF2">
        <w:rPr>
          <w:sz w:val="28"/>
          <w:szCs w:val="28"/>
        </w:rPr>
        <w:t>Termini decorrenza istituti contrattuali.</w:t>
      </w:r>
      <w:r>
        <w:rPr>
          <w:sz w:val="28"/>
          <w:szCs w:val="28"/>
        </w:rPr>
        <w:tab/>
      </w:r>
    </w:p>
    <w:p w:rsidR="00053528" w:rsidRDefault="00053528" w:rsidP="00965C62">
      <w:pPr>
        <w:tabs>
          <w:tab w:val="left" w:pos="5268"/>
        </w:tabs>
        <w:jc w:val="both"/>
        <w:rPr>
          <w:sz w:val="28"/>
          <w:szCs w:val="28"/>
        </w:rPr>
      </w:pPr>
    </w:p>
    <w:p w:rsidR="00882C0D" w:rsidRDefault="00965C62" w:rsidP="00965C62">
      <w:pPr>
        <w:tabs>
          <w:tab w:val="left" w:pos="5268"/>
        </w:tabs>
        <w:jc w:val="both"/>
        <w:rPr>
          <w:sz w:val="28"/>
          <w:szCs w:val="28"/>
        </w:rPr>
      </w:pPr>
      <w:r>
        <w:rPr>
          <w:sz w:val="28"/>
          <w:szCs w:val="28"/>
        </w:rPr>
        <w:t>L</w:t>
      </w:r>
      <w:r w:rsidR="00882C0D">
        <w:rPr>
          <w:sz w:val="28"/>
          <w:szCs w:val="28"/>
        </w:rPr>
        <w:t>’art. 27 CCNL 2016-201</w:t>
      </w:r>
      <w:r>
        <w:rPr>
          <w:sz w:val="28"/>
          <w:szCs w:val="28"/>
        </w:rPr>
        <w:t xml:space="preserve">8, comma 1, </w:t>
      </w:r>
      <w:r w:rsidR="00AC1EBF">
        <w:rPr>
          <w:sz w:val="28"/>
          <w:szCs w:val="28"/>
        </w:rPr>
        <w:t>ISTITUISCE</w:t>
      </w:r>
      <w:r>
        <w:rPr>
          <w:sz w:val="28"/>
          <w:szCs w:val="28"/>
        </w:rPr>
        <w:t xml:space="preserve">, presso ciascuna amministrazione, la banca ore, con un conto individuale per ciascun lavoratore. </w:t>
      </w:r>
    </w:p>
    <w:p w:rsidR="00053528" w:rsidRDefault="00965C62" w:rsidP="00965C62">
      <w:pPr>
        <w:tabs>
          <w:tab w:val="left" w:pos="526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Pertanto, ai sensi dei commi </w:t>
      </w:r>
      <w:r w:rsidR="00053528">
        <w:rPr>
          <w:sz w:val="28"/>
          <w:szCs w:val="28"/>
        </w:rPr>
        <w:t xml:space="preserve">1, </w:t>
      </w:r>
      <w:r>
        <w:rPr>
          <w:sz w:val="28"/>
          <w:szCs w:val="28"/>
        </w:rPr>
        <w:t xml:space="preserve">2 e 3 </w:t>
      </w:r>
      <w:r w:rsidR="00AC1EBF">
        <w:rPr>
          <w:sz w:val="28"/>
          <w:szCs w:val="28"/>
        </w:rPr>
        <w:t xml:space="preserve">del </w:t>
      </w:r>
      <w:r>
        <w:rPr>
          <w:sz w:val="28"/>
          <w:szCs w:val="28"/>
        </w:rPr>
        <w:t xml:space="preserve">medesimo articolo, </w:t>
      </w:r>
      <w:r w:rsidR="003E5404">
        <w:rPr>
          <w:sz w:val="28"/>
          <w:szCs w:val="28"/>
        </w:rPr>
        <w:t xml:space="preserve">questa OS firmataria, </w:t>
      </w:r>
      <w:r>
        <w:rPr>
          <w:sz w:val="28"/>
          <w:szCs w:val="28"/>
        </w:rPr>
        <w:t>CHIED</w:t>
      </w:r>
      <w:r w:rsidR="003E5404">
        <w:rPr>
          <w:sz w:val="28"/>
          <w:szCs w:val="28"/>
        </w:rPr>
        <w:t>E</w:t>
      </w:r>
      <w:r>
        <w:rPr>
          <w:sz w:val="28"/>
          <w:szCs w:val="28"/>
        </w:rPr>
        <w:t xml:space="preserve"> che</w:t>
      </w:r>
      <w:r w:rsidR="00053528">
        <w:rPr>
          <w:sz w:val="28"/>
          <w:szCs w:val="28"/>
        </w:rPr>
        <w:t>:</w:t>
      </w:r>
    </w:p>
    <w:p w:rsidR="00053528" w:rsidRDefault="00053528" w:rsidP="00053528">
      <w:pPr>
        <w:pStyle w:val="Paragrafoelenco"/>
        <w:numPr>
          <w:ilvl w:val="0"/>
          <w:numId w:val="1"/>
        </w:numPr>
        <w:tabs>
          <w:tab w:val="left" w:pos="5268"/>
        </w:tabs>
        <w:jc w:val="both"/>
        <w:rPr>
          <w:sz w:val="28"/>
          <w:szCs w:val="28"/>
        </w:rPr>
      </w:pPr>
      <w:r w:rsidRPr="00053528">
        <w:rPr>
          <w:sz w:val="28"/>
          <w:szCs w:val="28"/>
        </w:rPr>
        <w:t>si dia seguito alla previsione contrattuale di cui al comma 1 dell’art. 27, vale a dire</w:t>
      </w:r>
      <w:r w:rsidR="00965C62" w:rsidRPr="00053528">
        <w:rPr>
          <w:sz w:val="28"/>
          <w:szCs w:val="28"/>
        </w:rPr>
        <w:t xml:space="preserve"> </w:t>
      </w:r>
      <w:r w:rsidRPr="00053528">
        <w:rPr>
          <w:sz w:val="28"/>
          <w:szCs w:val="28"/>
        </w:rPr>
        <w:t xml:space="preserve">che si </w:t>
      </w:r>
      <w:r>
        <w:rPr>
          <w:sz w:val="28"/>
          <w:szCs w:val="28"/>
        </w:rPr>
        <w:t xml:space="preserve">istituisca </w:t>
      </w:r>
      <w:r w:rsidR="003E5404">
        <w:rPr>
          <w:sz w:val="28"/>
          <w:szCs w:val="28"/>
        </w:rPr>
        <w:t>“</w:t>
      </w:r>
      <w:r>
        <w:rPr>
          <w:sz w:val="28"/>
          <w:szCs w:val="28"/>
        </w:rPr>
        <w:t>di fatto</w:t>
      </w:r>
      <w:r w:rsidR="003E5404">
        <w:rPr>
          <w:sz w:val="28"/>
          <w:szCs w:val="28"/>
        </w:rPr>
        <w:t>”</w:t>
      </w:r>
      <w:r>
        <w:rPr>
          <w:sz w:val="28"/>
          <w:szCs w:val="28"/>
        </w:rPr>
        <w:t xml:space="preserve"> </w:t>
      </w:r>
      <w:r w:rsidRPr="00053528">
        <w:rPr>
          <w:sz w:val="28"/>
          <w:szCs w:val="28"/>
        </w:rPr>
        <w:t>la Banca Ore, come previsto dalla norma</w:t>
      </w:r>
      <w:r w:rsidR="003E5404">
        <w:rPr>
          <w:sz w:val="28"/>
          <w:szCs w:val="28"/>
        </w:rPr>
        <w:t>, a tal proposito si rammenta che il comma 1 dell’art. 27 non è soggetto ad alcun differimento temporale, bensì è immediatamente attuativo, quindi a far data dal 13/02/2018, ai sensi dell’art. 2, CCNL 2016-2018</w:t>
      </w:r>
      <w:r w:rsidRPr="00053528">
        <w:rPr>
          <w:sz w:val="28"/>
          <w:szCs w:val="28"/>
        </w:rPr>
        <w:t>;</w:t>
      </w:r>
    </w:p>
    <w:p w:rsidR="00FE6610" w:rsidRDefault="00FE6610" w:rsidP="00053528">
      <w:pPr>
        <w:pStyle w:val="Paragrafoelenco"/>
        <w:numPr>
          <w:ilvl w:val="0"/>
          <w:numId w:val="1"/>
        </w:numPr>
        <w:tabs>
          <w:tab w:val="left" w:pos="526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ai sensi del comma 2, art. 27 CCNL 2016-2018, </w:t>
      </w:r>
      <w:r w:rsidR="00965C62" w:rsidRPr="00053528">
        <w:rPr>
          <w:sz w:val="28"/>
          <w:szCs w:val="28"/>
        </w:rPr>
        <w:t xml:space="preserve">nel conto ore della istituita Banca Ore, confluiscano le prestazioni di lavoro straordinario o supplementare, debitamente autorizzate, entro il limite complessivo annuo individuale STABILITO in sede di contrattazione integrativa, …. . </w:t>
      </w:r>
    </w:p>
    <w:p w:rsidR="00965C62" w:rsidRDefault="00FE6610" w:rsidP="00053528">
      <w:pPr>
        <w:pStyle w:val="Paragrafoelenco"/>
        <w:numPr>
          <w:ilvl w:val="0"/>
          <w:numId w:val="1"/>
        </w:numPr>
        <w:tabs>
          <w:tab w:val="left" w:pos="5268"/>
        </w:tabs>
        <w:jc w:val="both"/>
        <w:rPr>
          <w:sz w:val="28"/>
          <w:szCs w:val="28"/>
        </w:rPr>
      </w:pPr>
      <w:r>
        <w:rPr>
          <w:sz w:val="28"/>
          <w:szCs w:val="28"/>
        </w:rPr>
        <w:t>e, ai sensi del comma 3, art. 27, CCNL 2016-2018, l</w:t>
      </w:r>
      <w:r w:rsidR="00965C62" w:rsidRPr="00053528">
        <w:rPr>
          <w:sz w:val="28"/>
          <w:szCs w:val="28"/>
        </w:rPr>
        <w:t xml:space="preserve">e ore di cui al comma 2, su richiesta del lavoratore, </w:t>
      </w:r>
      <w:r>
        <w:rPr>
          <w:sz w:val="28"/>
          <w:szCs w:val="28"/>
        </w:rPr>
        <w:t>siano re</w:t>
      </w:r>
      <w:r w:rsidR="00965C62" w:rsidRPr="00053528">
        <w:rPr>
          <w:sz w:val="28"/>
          <w:szCs w:val="28"/>
        </w:rPr>
        <w:t>tribuite oppure fruite come riposi compensativi ad ore o in modo cumulato per la durata di una giornata lavorativa, per le proprie necessità personali e familiari, etc.</w:t>
      </w:r>
    </w:p>
    <w:p w:rsidR="003E5404" w:rsidRDefault="003E5404" w:rsidP="003E5404">
      <w:pPr>
        <w:tabs>
          <w:tab w:val="left" w:pos="5268"/>
        </w:tabs>
        <w:jc w:val="both"/>
        <w:rPr>
          <w:sz w:val="28"/>
          <w:szCs w:val="28"/>
        </w:rPr>
      </w:pPr>
    </w:p>
    <w:p w:rsidR="003E5404" w:rsidRDefault="003E5404" w:rsidP="003E5404">
      <w:pPr>
        <w:tabs>
          <w:tab w:val="left" w:pos="5268"/>
        </w:tabs>
        <w:jc w:val="both"/>
        <w:rPr>
          <w:sz w:val="28"/>
          <w:szCs w:val="28"/>
        </w:rPr>
      </w:pPr>
      <w:r>
        <w:rPr>
          <w:sz w:val="28"/>
          <w:szCs w:val="28"/>
        </w:rPr>
        <w:t>Si rammenta, inoltre, che il comma 2 del citato articolo 27, fa esplicito riferimento alla contrattazione integrativa. Ma questa, contrariamente a quanto stabilito nell’art. 8, CCNL 2016-2018, è a tutt’oggi mancante. In violazione, quindi, della norma contrattuale in vigore</w:t>
      </w:r>
      <w:r w:rsidR="00400EE5">
        <w:rPr>
          <w:sz w:val="28"/>
          <w:szCs w:val="28"/>
        </w:rPr>
        <w:t>, si ribadisce,</w:t>
      </w:r>
      <w:r>
        <w:rPr>
          <w:sz w:val="28"/>
          <w:szCs w:val="28"/>
        </w:rPr>
        <w:t xml:space="preserve"> dal 13/02/2018.</w:t>
      </w:r>
    </w:p>
    <w:p w:rsidR="00400EE5" w:rsidRDefault="00400EE5" w:rsidP="003E5404">
      <w:pPr>
        <w:tabs>
          <w:tab w:val="left" w:pos="526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Eppure, i lavoratori tutti si sono adeguati -nonostante gli applicativi presenze-assenze non fossero stati aggiornati contrariamente al disposto di cui all’art. 2, comma 3, CCNL 2016-2018- a chiedere l’art. 32 per il famigerato 26 febbraio, “Neve </w:t>
      </w:r>
      <w:r>
        <w:rPr>
          <w:sz w:val="28"/>
          <w:szCs w:val="28"/>
        </w:rPr>
        <w:lastRenderedPageBreak/>
        <w:t>a Roma”. A dire che i lavoratori rispettano, comunque, il contratto, mentre l’Amministrazione non è altrettanto rispettosa degli istituti contrattuali da essa stessa sottoscritti.</w:t>
      </w:r>
    </w:p>
    <w:p w:rsidR="00400EE5" w:rsidRDefault="00400EE5" w:rsidP="003E5404">
      <w:pPr>
        <w:tabs>
          <w:tab w:val="left" w:pos="526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Pertanto, alla luce di tutto quanto sopra, si chiede l’immediata attivazione degli “istituti a contenuto economico e normativo con carattere vincolato e normativo entro trenta giorni dalla data di …” dalla presente. </w:t>
      </w:r>
    </w:p>
    <w:p w:rsidR="00400EE5" w:rsidRDefault="00400EE5" w:rsidP="003E5404">
      <w:pPr>
        <w:tabs>
          <w:tab w:val="left" w:pos="5268"/>
        </w:tabs>
        <w:jc w:val="both"/>
        <w:rPr>
          <w:sz w:val="28"/>
          <w:szCs w:val="28"/>
        </w:rPr>
      </w:pPr>
      <w:r>
        <w:rPr>
          <w:sz w:val="28"/>
          <w:szCs w:val="28"/>
        </w:rPr>
        <w:t>In sintesi:</w:t>
      </w:r>
    </w:p>
    <w:p w:rsidR="00400EE5" w:rsidRDefault="00400EE5" w:rsidP="00400EE5">
      <w:pPr>
        <w:pStyle w:val="Paragrafoelenco"/>
        <w:numPr>
          <w:ilvl w:val="0"/>
          <w:numId w:val="2"/>
        </w:numPr>
        <w:tabs>
          <w:tab w:val="left" w:pos="5268"/>
        </w:tabs>
        <w:jc w:val="both"/>
        <w:rPr>
          <w:sz w:val="28"/>
          <w:szCs w:val="28"/>
        </w:rPr>
      </w:pPr>
      <w:r>
        <w:rPr>
          <w:sz w:val="28"/>
          <w:szCs w:val="28"/>
        </w:rPr>
        <w:t>aggiornamento istituti ricadenti nell’ambito “presenze-assenze”;</w:t>
      </w:r>
    </w:p>
    <w:p w:rsidR="00881DF2" w:rsidRDefault="00400EE5" w:rsidP="00400EE5">
      <w:pPr>
        <w:pStyle w:val="Paragrafoelenco"/>
        <w:numPr>
          <w:ilvl w:val="0"/>
          <w:numId w:val="2"/>
        </w:numPr>
        <w:tabs>
          <w:tab w:val="left" w:pos="5268"/>
        </w:tabs>
        <w:jc w:val="both"/>
        <w:rPr>
          <w:sz w:val="28"/>
          <w:szCs w:val="28"/>
        </w:rPr>
      </w:pPr>
      <w:r>
        <w:rPr>
          <w:sz w:val="28"/>
          <w:szCs w:val="28"/>
        </w:rPr>
        <w:t>emanazione circolar</w:t>
      </w:r>
      <w:r w:rsidR="00881DF2">
        <w:rPr>
          <w:sz w:val="28"/>
          <w:szCs w:val="28"/>
        </w:rPr>
        <w:t>i da DC verso le DR, attuative degli istituti contrattuali così come previsto dal CCNL, artt. 27, 32, 35, etc. etc.;</w:t>
      </w:r>
    </w:p>
    <w:p w:rsidR="00400EE5" w:rsidRDefault="00881DF2" w:rsidP="00400EE5">
      <w:pPr>
        <w:pStyle w:val="Paragrafoelenco"/>
        <w:numPr>
          <w:ilvl w:val="0"/>
          <w:numId w:val="2"/>
        </w:numPr>
        <w:tabs>
          <w:tab w:val="left" w:pos="5268"/>
        </w:tabs>
        <w:jc w:val="both"/>
        <w:rPr>
          <w:sz w:val="28"/>
          <w:szCs w:val="28"/>
        </w:rPr>
      </w:pPr>
      <w:r>
        <w:rPr>
          <w:sz w:val="28"/>
          <w:szCs w:val="28"/>
        </w:rPr>
        <w:t>applicazione art. 8, CCNL 2016-2018, convocazione per contrattazione Integrativa.</w:t>
      </w:r>
    </w:p>
    <w:p w:rsidR="00881DF2" w:rsidRPr="00881DF2" w:rsidRDefault="00881DF2" w:rsidP="00881DF2">
      <w:pPr>
        <w:tabs>
          <w:tab w:val="left" w:pos="5268"/>
        </w:tabs>
        <w:jc w:val="both"/>
        <w:rPr>
          <w:sz w:val="28"/>
          <w:szCs w:val="28"/>
        </w:rPr>
      </w:pPr>
      <w:r>
        <w:rPr>
          <w:sz w:val="28"/>
          <w:szCs w:val="28"/>
        </w:rPr>
        <w:t>Il mancato rispetto dei termini contrattuali, già in essere, da parte dell’Amministrazione, ove perdurasse, sarebbe oggetto di diffida formale da parte della nostra OS.</w:t>
      </w:r>
    </w:p>
    <w:p w:rsidR="003E5404" w:rsidRDefault="003E5404" w:rsidP="003E5404">
      <w:pPr>
        <w:tabs>
          <w:tab w:val="left" w:pos="5268"/>
        </w:tabs>
        <w:jc w:val="both"/>
        <w:rPr>
          <w:sz w:val="28"/>
          <w:szCs w:val="28"/>
        </w:rPr>
      </w:pPr>
    </w:p>
    <w:p w:rsidR="00881DF2" w:rsidRPr="003E5404" w:rsidRDefault="00881DF2" w:rsidP="00881DF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      Il Coordinamento Regionale Agenzie Fiscali</w:t>
      </w:r>
      <w:r>
        <w:rPr>
          <w:sz w:val="28"/>
          <w:szCs w:val="28"/>
        </w:rPr>
        <w:tab/>
      </w:r>
    </w:p>
    <w:sectPr w:rsidR="00881DF2" w:rsidRPr="003E54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C3820"/>
    <w:multiLevelType w:val="hybridMultilevel"/>
    <w:tmpl w:val="C01C94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6F29EF"/>
    <w:multiLevelType w:val="hybridMultilevel"/>
    <w:tmpl w:val="F9085E7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753"/>
    <w:rsid w:val="00053528"/>
    <w:rsid w:val="00112F01"/>
    <w:rsid w:val="00141149"/>
    <w:rsid w:val="001D21B0"/>
    <w:rsid w:val="00234B85"/>
    <w:rsid w:val="003E5404"/>
    <w:rsid w:val="00400EE5"/>
    <w:rsid w:val="00402D6A"/>
    <w:rsid w:val="0047344A"/>
    <w:rsid w:val="005C6EEB"/>
    <w:rsid w:val="00616A73"/>
    <w:rsid w:val="006F6415"/>
    <w:rsid w:val="00854497"/>
    <w:rsid w:val="00881DF2"/>
    <w:rsid w:val="00882C0D"/>
    <w:rsid w:val="00965C62"/>
    <w:rsid w:val="0097064F"/>
    <w:rsid w:val="009A4091"/>
    <w:rsid w:val="009D1698"/>
    <w:rsid w:val="00A05753"/>
    <w:rsid w:val="00AB6008"/>
    <w:rsid w:val="00AC1EBF"/>
    <w:rsid w:val="00B868DC"/>
    <w:rsid w:val="00C255CC"/>
    <w:rsid w:val="00C66C89"/>
    <w:rsid w:val="00CA65FE"/>
    <w:rsid w:val="00E5403E"/>
    <w:rsid w:val="00EF1D64"/>
    <w:rsid w:val="00FE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2C0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2C0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2C0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65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535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2C0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2C0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2C0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65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53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625EE-6960-464A-B67F-04565E33F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Agenzia delle Entrate</Company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DELLA GIOVAMPAOLA LUCIA</dc:creator>
  <cp:lastModifiedBy>DELLA GIOVAMPAOLA LUCIA</cp:lastModifiedBy>
  <cp:revision>2</cp:revision>
  <dcterms:created xsi:type="dcterms:W3CDTF">2018-04-30T09:50:00Z</dcterms:created>
  <dcterms:modified xsi:type="dcterms:W3CDTF">2018-04-30T09:50:00Z</dcterms:modified>
</cp:coreProperties>
</file>